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7A" w:rsidRDefault="0095407A" w:rsidP="0095407A">
      <w:pPr>
        <w:bidi w:val="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object w:dxaOrig="1590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4.75pt" o:ole="">
            <v:imagedata r:id="rId4" o:title=""/>
          </v:shape>
          <o:OLEObject Type="Embed" ProgID="PBrush" ShapeID="_x0000_i1025" DrawAspect="Content" ObjectID="_1535559199" r:id="rId5"/>
        </w:object>
      </w:r>
    </w:p>
    <w:p w:rsidR="0095407A" w:rsidRDefault="0095407A" w:rsidP="0095407A">
      <w:pPr>
        <w:bidi w:val="0"/>
        <w:jc w:val="center"/>
        <w:rPr>
          <w:rFonts w:cs="Nazanin"/>
          <w:sz w:val="36"/>
          <w:szCs w:val="36"/>
        </w:rPr>
      </w:pPr>
      <w:r>
        <w:rPr>
          <w:rFonts w:cs="Nazanin" w:hint="cs"/>
          <w:sz w:val="36"/>
          <w:szCs w:val="36"/>
          <w:rtl/>
        </w:rPr>
        <w:t xml:space="preserve">دانشكده فني و مهندسي </w:t>
      </w:r>
    </w:p>
    <w:p w:rsidR="0095407A" w:rsidRDefault="0095407A" w:rsidP="0095407A">
      <w:pPr>
        <w:pStyle w:val="Heading4"/>
        <w:rPr>
          <w:rFonts w:hint="cs"/>
          <w:rtl/>
        </w:rPr>
      </w:pPr>
      <w:r>
        <w:rPr>
          <w:rFonts w:hint="cs"/>
          <w:rtl/>
        </w:rPr>
        <w:t>مهندسي پزشكي</w:t>
      </w:r>
    </w:p>
    <w:p w:rsidR="0095407A" w:rsidRDefault="0095407A" w:rsidP="0095407A">
      <w:pPr>
        <w:bidi w:val="0"/>
        <w:jc w:val="center"/>
        <w:rPr>
          <w:rFonts w:cs="Nazanin" w:hint="cs"/>
          <w:sz w:val="28"/>
          <w:szCs w:val="28"/>
          <w:rtl/>
        </w:rPr>
      </w:pPr>
    </w:p>
    <w:p w:rsidR="0095407A" w:rsidRDefault="0095407A" w:rsidP="0095407A">
      <w:pPr>
        <w:bidi w:val="0"/>
        <w:jc w:val="center"/>
        <w:rPr>
          <w:rFonts w:cs="Nazanin"/>
          <w:sz w:val="28"/>
          <w:szCs w:val="28"/>
        </w:rPr>
      </w:pPr>
    </w:p>
    <w:p w:rsidR="0095407A" w:rsidRDefault="0095407A" w:rsidP="0095407A">
      <w:pPr>
        <w:pStyle w:val="Heading1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عنوان:</w:t>
      </w:r>
    </w:p>
    <w:p w:rsidR="0095407A" w:rsidRDefault="0095407A" w:rsidP="0095407A">
      <w:pPr>
        <w:bidi w:val="0"/>
        <w:rPr>
          <w:rFonts w:hint="cs"/>
          <w:b/>
          <w:bCs/>
          <w:sz w:val="36"/>
          <w:szCs w:val="36"/>
          <w:rtl/>
        </w:rPr>
      </w:pPr>
    </w:p>
    <w:p w:rsidR="0095407A" w:rsidRDefault="0095407A" w:rsidP="0095407A">
      <w:pPr>
        <w:pStyle w:val="Heading2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طراحي وساخت دستگاه ثبت كننده سيگنال الكترومايوگرام دو كاناله و</w:t>
      </w:r>
    </w:p>
    <w:p w:rsidR="0095407A" w:rsidRDefault="0095407A" w:rsidP="0095407A">
      <w:pPr>
        <w:bidi w:val="0"/>
        <w:jc w:val="center"/>
        <w:rPr>
          <w:rFonts w:cs="Nazanin" w:hint="cs"/>
          <w:b/>
          <w:bCs/>
          <w:sz w:val="36"/>
          <w:szCs w:val="36"/>
          <w:rtl/>
        </w:rPr>
      </w:pPr>
      <w:r>
        <w:rPr>
          <w:rFonts w:cs="Nazanin" w:hint="cs"/>
          <w:b/>
          <w:bCs/>
          <w:sz w:val="36"/>
          <w:szCs w:val="36"/>
          <w:rtl/>
        </w:rPr>
        <w:t>مدلسازي فعاليت ايزومتريك ساعد</w:t>
      </w:r>
    </w:p>
    <w:p w:rsidR="0095407A" w:rsidRDefault="0095407A" w:rsidP="0095407A">
      <w:pPr>
        <w:bidi w:val="0"/>
        <w:jc w:val="center"/>
        <w:rPr>
          <w:rFonts w:cs="Nazanin" w:hint="cs"/>
          <w:sz w:val="36"/>
          <w:szCs w:val="36"/>
          <w:rtl/>
        </w:rPr>
      </w:pPr>
    </w:p>
    <w:p w:rsidR="0095407A" w:rsidRDefault="0095407A" w:rsidP="0095407A">
      <w:pPr>
        <w:bidi w:val="0"/>
        <w:jc w:val="center"/>
        <w:rPr>
          <w:rFonts w:cs="Nazanin" w:hint="cs"/>
          <w:sz w:val="36"/>
          <w:szCs w:val="36"/>
          <w:rtl/>
        </w:rPr>
      </w:pPr>
    </w:p>
    <w:p w:rsidR="0095407A" w:rsidRDefault="0095407A" w:rsidP="0095407A">
      <w:pPr>
        <w:bidi w:val="0"/>
        <w:jc w:val="center"/>
        <w:rPr>
          <w:rFonts w:cs="Nazanin" w:hint="cs"/>
          <w:sz w:val="36"/>
          <w:szCs w:val="36"/>
          <w:rtl/>
        </w:rPr>
      </w:pPr>
    </w:p>
    <w:p w:rsidR="0095407A" w:rsidRDefault="0095407A" w:rsidP="0095407A">
      <w:pPr>
        <w:pStyle w:val="Heading1"/>
        <w:rPr>
          <w:rFonts w:hint="cs"/>
          <w:rtl/>
        </w:rPr>
      </w:pPr>
      <w:r>
        <w:rPr>
          <w:rFonts w:hint="cs"/>
          <w:rtl/>
        </w:rPr>
        <w:t>استاد راهنما</w:t>
      </w:r>
    </w:p>
    <w:p w:rsidR="0095407A" w:rsidRDefault="0095407A" w:rsidP="0095407A">
      <w:pPr>
        <w:bidi w:val="0"/>
        <w:jc w:val="center"/>
        <w:rPr>
          <w:rFonts w:cs="Nazanin" w:hint="cs"/>
          <w:sz w:val="28"/>
          <w:szCs w:val="28"/>
          <w:rtl/>
        </w:rPr>
      </w:pPr>
    </w:p>
    <w:p w:rsidR="0095407A" w:rsidRDefault="0095407A" w:rsidP="0095407A">
      <w:pPr>
        <w:bidi w:val="0"/>
        <w:jc w:val="center"/>
        <w:rPr>
          <w:rFonts w:cs="Nazanin"/>
          <w:sz w:val="28"/>
          <w:szCs w:val="28"/>
        </w:rPr>
      </w:pPr>
    </w:p>
    <w:p w:rsidR="0095407A" w:rsidRDefault="0095407A" w:rsidP="0095407A">
      <w:pPr>
        <w:pStyle w:val="Heading4"/>
        <w:rPr>
          <w:rFonts w:hint="cs"/>
          <w:rtl/>
        </w:rPr>
      </w:pPr>
      <w:r>
        <w:rPr>
          <w:rFonts w:hint="cs"/>
          <w:rtl/>
        </w:rPr>
        <w:t>تهيه و تنظيم</w:t>
      </w:r>
    </w:p>
    <w:p w:rsidR="00E07126" w:rsidRDefault="00E07126" w:rsidP="00E07126">
      <w:pPr>
        <w:bidi w:val="0"/>
        <w:jc w:val="center"/>
        <w:rPr>
          <w:rFonts w:cs="Nazanin"/>
          <w:sz w:val="28"/>
          <w:szCs w:val="28"/>
          <w:rtl/>
        </w:rPr>
      </w:pPr>
    </w:p>
    <w:p w:rsidR="00E07126" w:rsidRDefault="00E07126" w:rsidP="00E07126">
      <w:pPr>
        <w:bidi w:val="0"/>
        <w:jc w:val="center"/>
        <w:rPr>
          <w:rFonts w:cs="Nazanin"/>
          <w:sz w:val="28"/>
          <w:szCs w:val="28"/>
          <w:rtl/>
        </w:rPr>
      </w:pPr>
    </w:p>
    <w:p w:rsidR="00E07126" w:rsidRDefault="00E07126" w:rsidP="00E07126">
      <w:pPr>
        <w:bidi w:val="0"/>
        <w:jc w:val="center"/>
        <w:rPr>
          <w:rFonts w:cs="Nazanin"/>
          <w:sz w:val="28"/>
          <w:szCs w:val="28"/>
          <w:rtl/>
        </w:rPr>
      </w:pPr>
    </w:p>
    <w:p w:rsidR="00E07126" w:rsidRDefault="00E07126" w:rsidP="00E07126">
      <w:pPr>
        <w:spacing w:line="360" w:lineRule="auto"/>
        <w:rPr>
          <w:rFonts w:cs="Nazanin"/>
          <w:sz w:val="36"/>
          <w:szCs w:val="36"/>
          <w:rtl/>
        </w:rPr>
      </w:pPr>
      <w:bookmarkStart w:id="0" w:name="_GoBack"/>
      <w:bookmarkEnd w:id="0"/>
      <w:r>
        <w:rPr>
          <w:rFonts w:cs="Nazanin" w:hint="cs"/>
          <w:sz w:val="36"/>
          <w:szCs w:val="36"/>
          <w:rtl/>
        </w:rPr>
        <w:lastRenderedPageBreak/>
        <w:t>چكيده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هدف از اين پروژه ساخت امپلي فاير دو كاناله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و مدلسازي فعاليت ايزومتريك ساعد و به دست اوردن رابطه كيفي بين نيروي وارد بر كف دست و دامنه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دو عضله دو سر و سه سر بازو و ميزان نيروي متوسط ايجاد شده در انهاست.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سيگنال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دو عضله به وسيله كارت صوتي به كامپيوتر داده شده و از نرم افزار </w:t>
      </w:r>
      <w:r>
        <w:rPr>
          <w:rFonts w:cs="Nazanin"/>
          <w:sz w:val="26"/>
          <w:szCs w:val="26"/>
        </w:rPr>
        <w:t>MATLAB</w:t>
      </w:r>
      <w:r>
        <w:rPr>
          <w:rFonts w:cs="Nazanin" w:hint="cs"/>
          <w:sz w:val="26"/>
          <w:szCs w:val="26"/>
          <w:rtl/>
        </w:rPr>
        <w:t xml:space="preserve"> براي نمايش و پردازش داده ها استفاده مي شود.سپس اضافه كردن وزنه هادر كف دست و مطالعه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دو عضله و انتگرال قدر مطلق انها روابط مطرح شده در قسمت بالا را به دست مي اوريم.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 xml:space="preserve">در بخش مدلسازي پس از ساده سازي به مدلسالزي ماهيچه دو سر بازو مي رسيم كه براي ثبت پاسخ ان از سنسوري كه خودمان طراحي كرديم استفاده مي كنيم و پاسخ اين سنسور را هم با كارت صوتي به كامپيوتر مي دهيم. 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</w:p>
    <w:p w:rsidR="00E07126" w:rsidRDefault="00E07126" w:rsidP="00E07126">
      <w:pPr>
        <w:rPr>
          <w:rFonts w:cs="Nazanin"/>
          <w:sz w:val="28"/>
          <w:szCs w:val="28"/>
          <w:rtl/>
        </w:rPr>
      </w:pPr>
    </w:p>
    <w:p w:rsidR="00E07126" w:rsidRPr="00E07126" w:rsidRDefault="00E07126" w:rsidP="00E07126">
      <w:pPr>
        <w:rPr>
          <w:rFonts w:cs="Times New Roman"/>
          <w:color w:val="000000"/>
          <w:sz w:val="36"/>
          <w:szCs w:val="36"/>
          <w:rtl/>
        </w:rPr>
      </w:pPr>
      <w:r>
        <w:rPr>
          <w:rFonts w:hint="cs"/>
          <w:color w:val="000000"/>
          <w:sz w:val="36"/>
          <w:szCs w:val="36"/>
          <w:rtl/>
        </w:rPr>
        <w:lastRenderedPageBreak/>
        <w:t>مقدمه</w:t>
      </w:r>
    </w:p>
    <w:p w:rsidR="00E07126" w:rsidRDefault="00E07126" w:rsidP="00E07126">
      <w:pPr>
        <w:spacing w:line="360" w:lineRule="auto"/>
        <w:rPr>
          <w:color w:val="000000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در اثر انتقال سيگنالهای عصبی به عضله , تارهای عضلانی فعال شده و ايجاد پتانسيل عمل  می نمايد که به آن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گويند که در واقع تجلی اراده انسان برای انجام حرکت است . انتشار اين پتانسيل های عمل در طول عضله ادامه يافته و بر روی پوست قابل دريافت می گردند . با نصب الکترودهای پوستی می توان اين سيگنالها را از سطح پوست دريافت نمود . </w:t>
      </w:r>
    </w:p>
    <w:p w:rsidR="00E07126" w:rsidRDefault="00E07126" w:rsidP="00E07126">
      <w:pPr>
        <w:spacing w:line="360" w:lineRule="auto"/>
        <w:rPr>
          <w:color w:val="000000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سيگنالهای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از نظر فرکانس در محدوده</w:t>
      </w:r>
      <w:r>
        <w:rPr>
          <w:rFonts w:cs="Nazanin"/>
          <w:sz w:val="26"/>
          <w:szCs w:val="26"/>
        </w:rPr>
        <w:t>hz</w:t>
      </w:r>
      <w:r>
        <w:rPr>
          <w:rFonts w:cs="Nazanin" w:hint="cs"/>
          <w:sz w:val="26"/>
          <w:szCs w:val="26"/>
          <w:rtl/>
        </w:rPr>
        <w:t xml:space="preserve"> 25 تا چند کيلو هرتز تغيير می کنند و دامنه های سيگنال بسته به نوع سيگنال والکترودهای استفاده شده از 100 ميکروولت تا 90 ميلی ولت تغيير می کنند .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بطور کلی سيگنال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توسط دو نوع منبع نويز می پذيرد :</w:t>
      </w:r>
    </w:p>
    <w:p w:rsidR="00E07126" w:rsidRDefault="00E07126" w:rsidP="00E07126">
      <w:pPr>
        <w:pStyle w:val="Heading3"/>
        <w:spacing w:line="360" w:lineRule="auto"/>
        <w:jc w:val="lef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  1 منابع بيولوژيکی </w:t>
      </w:r>
    </w:p>
    <w:p w:rsidR="00E07126" w:rsidRDefault="00E07126" w:rsidP="00E07126">
      <w:pPr>
        <w:spacing w:line="360" w:lineRule="auto"/>
        <w:ind w:left="360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  2منابع غير بيولوژيکی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منابع بيولوژيکی شامل حرکات ساير عضلات مانند عضله قلب و حرکات ناشی از ضربان رگهای خونی است و منابع غير بيولوژيکی شامل سيستمهای اندازه گيری و تداخلات برق شهر  و محيط اطراف آن و حرکات شخص آزمايش دهنده و حرکت الکترودها می باشد . 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ثبت کننده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شامل  مدارهايی است که می تواند سيگنال بسيار ضعيف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را که حداکثر دامنه ای به اندازه</w:t>
      </w:r>
      <w:r>
        <w:rPr>
          <w:rFonts w:cs="Nazanin"/>
          <w:sz w:val="26"/>
          <w:szCs w:val="26"/>
        </w:rPr>
        <w:t>mv</w:t>
      </w:r>
      <w:r>
        <w:rPr>
          <w:rFonts w:cs="Nazanin" w:hint="cs"/>
          <w:sz w:val="26"/>
          <w:szCs w:val="26"/>
          <w:rtl/>
        </w:rPr>
        <w:t xml:space="preserve"> 1 دارد و دارای نويز نيز می باشد , را پردازش کرده و با کمترين نويز و دامنه قابل قبول در خروجی ظاهر سازد 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در طراحی مدار ثبت کننده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بدليل اينکه پهنای باند فرکانسي اين سيگنال عموما" بين 25 تا 1000 هرتز است , از يک فيلتر بالا گذر و يک فيلتر پايين گذر استفاده شده است .همچنين براي حذف نويز </w:t>
      </w:r>
      <w:r>
        <w:rPr>
          <w:rFonts w:cs="Nazanin"/>
          <w:sz w:val="26"/>
          <w:szCs w:val="26"/>
        </w:rPr>
        <w:t>hz</w:t>
      </w:r>
      <w:r>
        <w:rPr>
          <w:rFonts w:cs="Nazanin" w:hint="cs"/>
          <w:sz w:val="26"/>
          <w:szCs w:val="26"/>
          <w:rtl/>
        </w:rPr>
        <w:t xml:space="preserve"> 50 برق شهر كه به ورتداخلي وارد مي شود از يك فيلتر ميان ناگذر تيز استفاده مي كنيم .براي رساندن سطح سيگنال به مقدار قابل نمايش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lastRenderedPageBreak/>
        <w:t xml:space="preserve">   هم گين 1000 را در مدار تعبيه مي كنيم.سپس سيگنال حاصله را به وسيله وسيله كارت صدا به كامپيوتر مي دهيم.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         بنابراين تا اين مرحله اطلاعات </w:t>
      </w:r>
      <w:r>
        <w:rPr>
          <w:rFonts w:cs="Nazanin"/>
          <w:sz w:val="26"/>
          <w:szCs w:val="26"/>
        </w:rPr>
        <w:t>A/D</w:t>
      </w:r>
      <w:r>
        <w:rPr>
          <w:rFonts w:cs="Nazanin" w:hint="cs"/>
          <w:sz w:val="26"/>
          <w:szCs w:val="26"/>
          <w:rtl/>
        </w:rPr>
        <w:t xml:space="preserve"> كارت صدا از طريق پورت </w:t>
      </w:r>
      <w:r>
        <w:rPr>
          <w:rFonts w:cs="Nazanin"/>
          <w:sz w:val="26"/>
          <w:szCs w:val="26"/>
        </w:rPr>
        <w:t>PCI</w:t>
      </w:r>
      <w:r>
        <w:rPr>
          <w:rFonts w:cs="Nazanin" w:hint="cs"/>
          <w:sz w:val="26"/>
          <w:szCs w:val="26"/>
          <w:rtl/>
        </w:rPr>
        <w:t xml:space="preserve"> به پردازنده كامپيوتر انتقال يافته است . حال به دنبال راهي مي گرديم كه اين اطلاعات را بتوانيم نمايش دهيم و بر روي ان پردازش انجام دهيم. نرم افزاری که ما در این پروژه از ان استفاده کردیم </w:t>
      </w:r>
      <w:r>
        <w:rPr>
          <w:rFonts w:cs="Nazanin"/>
          <w:sz w:val="26"/>
          <w:szCs w:val="26"/>
        </w:rPr>
        <w:t>MATLAB</w:t>
      </w:r>
      <w:r>
        <w:rPr>
          <w:rFonts w:cs="Nazanin" w:hint="cs"/>
          <w:sz w:val="26"/>
          <w:szCs w:val="26"/>
          <w:rtl/>
        </w:rPr>
        <w:t xml:space="preserve"> می باشد.</w:t>
      </w:r>
      <w:r>
        <w:rPr>
          <w:rFonts w:cs="Nazanin"/>
          <w:sz w:val="26"/>
          <w:szCs w:val="26"/>
        </w:rPr>
        <w:t>MATLAB</w:t>
      </w:r>
      <w:r>
        <w:rPr>
          <w:rFonts w:cs="Nazanin" w:hint="cs"/>
          <w:sz w:val="26"/>
          <w:szCs w:val="26"/>
          <w:rtl/>
        </w:rPr>
        <w:t xml:space="preserve"> به عنوان یک زبان برنامه نویسی و ابزار دیداری کردن داده , قابلیت های بسیاری در زمینه های مهندسی , محاسبات و ریاضیات دارا می باشد. براي دادن سيگنال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دو عضله به طور همزمان از مد استريوي كارت صدا استفاده مي كنيم.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>پس ان واردمرحله ي مدلسازي حركت ايزومتزيك ساعد مي شويم. مدل سازی یکی از جنبه های مهم اغلب مطالعات مهندسی پزشکی است . مدل عبارت است از نمایش ساده شده ی اشیا و سیستمها و به همین دلیل جزء مهمی از زندگی روزمره نیز به شمار می رود.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>در بحث مدلساز ي ابتدا به ساده سازي سيستم مي پرازيم . سپس با وارد كردن نيرو به كف دست و ثبت جابجايي دست در فاز ديناميك حركت به وسيله سنسور جابجايي طراحي شده وارد مرحله بعد مي شويم.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>مرحله بعدي انتخاب مدل مناسب براي ماهيچه است كه مامدل مكانيكي هيل را در نظر گرفتيم و با محاسبه تابع تبديل پارامتري اين مدل و به دست اوردن خروجي زماني ان با فرض اينكه ورودي پله باشد و مقايسه ان با خروجي سنسور ، پارامترها را محاسبه كرديم.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اين پايان نامه شامل شش فصل است كه در فصل اول به بررسي سيگنال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پرداختيم .در فصل دوم مطالبي راجع به الكترودهاي ثبت سيگنال اورده شده است و فصل سوم هم مفصلا به شرح سخت افزار پروزه مي پردازد.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>فصل چهارم هم حاوي مطالبي درباره كارت صدا مي باشد.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سپس در فصل پنجم به مبحث مدلسازي حركت ايزومتريك ساعد و به دست اوردن رابطه بين وزنه ها و دامنه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مي پردازيم.</w:t>
      </w:r>
    </w:p>
    <w:p w:rsidR="00E07126" w:rsidRP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>فصل ششم هم به بررسي نرم افزار پروژه و الگوريتم هاي نوشته شده مي پردازد.</w:t>
      </w:r>
    </w:p>
    <w:p w:rsidR="00E07126" w:rsidRDefault="00E07126" w:rsidP="00E07126">
      <w:pPr>
        <w:pStyle w:val="Heading4"/>
        <w:spacing w:line="360" w:lineRule="auto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مقدمه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در اثر انتقال سيگنالهای عصبی به عضله , تارهای عضلانی فعال شده و ايجاد پتانسيل عمل می نمايد که به آن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گويند که در واقع تجلی اراده انسان برای انجام حرکت است . انتشار اين پتانسيل های عمل در طول عضله ادامه يافته و بر روی پوست قابل دريافت می گردند . با نصب الکترودهای پوستی می توان اين سيگنالها را از سطح پوست دريافت نمود . سيگنال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به عنوان يک ابزار غير تهاجمی برای کنترل دست مصنوعی به کار می رود . اين سيگنال حاوی اطلاعات زيادی در حوزه زمان و فرکانس است که محققان با تبديلات رياضی متنوع , سعی در استخراج و تحليل اينگونه اطلاعات داشته اند . 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سيگنالهای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از نظر فرکانس در محدوده</w:t>
      </w:r>
      <w:r>
        <w:rPr>
          <w:rFonts w:cs="Nazanin"/>
          <w:sz w:val="26"/>
          <w:szCs w:val="26"/>
        </w:rPr>
        <w:t>hz</w:t>
      </w:r>
      <w:r>
        <w:rPr>
          <w:rFonts w:cs="Nazanin" w:hint="cs"/>
          <w:sz w:val="26"/>
          <w:szCs w:val="26"/>
          <w:rtl/>
        </w:rPr>
        <w:t xml:space="preserve"> 25 تا چند کيلو هرتز تغيير می کنند و دامنه های سيگنال بسته به نوع سيگنال والکترودهای استفاده شده از 100 ميکروولت تا 90 ميلی ولت تغيير می کنند , بنا براين تقويت کننده های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نسبت به تقويت کننده های </w:t>
      </w:r>
      <w:r>
        <w:rPr>
          <w:rFonts w:cs="Nazanin"/>
          <w:sz w:val="26"/>
          <w:szCs w:val="26"/>
        </w:rPr>
        <w:t xml:space="preserve">ECG </w:t>
      </w:r>
      <w:r>
        <w:rPr>
          <w:rFonts w:cs="Nazanin" w:hint="cs"/>
          <w:sz w:val="26"/>
          <w:szCs w:val="26"/>
          <w:rtl/>
        </w:rPr>
        <w:t xml:space="preserve"> پاسخ فرکانسی وسيعتری را پوشش مي دهند ولی در عوض لازم نيست فرکانسهای بسيار پايين را مانند</w:t>
      </w:r>
      <w:r>
        <w:rPr>
          <w:rFonts w:cs="Nazanin"/>
          <w:sz w:val="26"/>
          <w:szCs w:val="26"/>
        </w:rPr>
        <w:t xml:space="preserve">ECG </w:t>
      </w:r>
      <w:r>
        <w:rPr>
          <w:rFonts w:cs="Nazanin" w:hint="cs"/>
          <w:sz w:val="26"/>
          <w:szCs w:val="26"/>
          <w:rtl/>
        </w:rPr>
        <w:t xml:space="preserve"> پوشش دهند . و اين امر بدليل وجود آرتيفکت ناشی از حرکت در فرکانسهای پايين بسيار مطلوبست چرا که ميتوانند بدون تحت تأثير قرار دادن سيگنال مؤثر , فيلتر شوند . </w:t>
      </w:r>
    </w:p>
    <w:p w:rsidR="00E07126" w:rsidRDefault="00E07126" w:rsidP="00E07126">
      <w:pPr>
        <w:spacing w:line="360" w:lineRule="auto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در نمودارشكل 1-1 مقايسه اي بين محدوده تغييرات فركانس و ولتاژ سيگنال </w:t>
      </w:r>
      <w:r>
        <w:rPr>
          <w:rFonts w:cs="Nazanin"/>
          <w:sz w:val="26"/>
          <w:szCs w:val="26"/>
        </w:rPr>
        <w:t>EMG</w:t>
      </w:r>
      <w:r>
        <w:rPr>
          <w:rFonts w:cs="Nazanin" w:hint="cs"/>
          <w:sz w:val="26"/>
          <w:szCs w:val="26"/>
          <w:rtl/>
        </w:rPr>
        <w:t xml:space="preserve"> و سيگنالهاي متداول ديگر انجام شده است :</w:t>
      </w:r>
    </w:p>
    <w:p w:rsidR="00A2149D" w:rsidRDefault="00A2149D"/>
    <w:sectPr w:rsidR="00A214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7126"/>
    <w:rsid w:val="0095407A"/>
    <w:rsid w:val="00A2149D"/>
    <w:rsid w:val="00E0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C8DFE"/>
  <w15:docId w15:val="{033F936C-8B27-412B-B833-BA9022D3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E07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Nazanin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71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Nazanin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712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Nazanin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71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Nazani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126"/>
    <w:rPr>
      <w:rFonts w:ascii="Times New Roman" w:eastAsia="Times New Roman" w:hAnsi="Times New Roman" w:cs="Nazanin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E07126"/>
    <w:rPr>
      <w:rFonts w:ascii="Times New Roman" w:eastAsia="Times New Roman" w:hAnsi="Times New Roman" w:cs="Nazanin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07126"/>
    <w:rPr>
      <w:rFonts w:ascii="Times New Roman" w:eastAsia="Times New Roman" w:hAnsi="Times New Roman" w:cs="Nazanin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E07126"/>
    <w:rPr>
      <w:rFonts w:ascii="Times New Roman" w:eastAsia="Times New Roman" w:hAnsi="Times New Roman" w:cs="Nazani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2015-10-28T15:34:00Z</dcterms:created>
  <dcterms:modified xsi:type="dcterms:W3CDTF">2016-09-16T14:57:00Z</dcterms:modified>
</cp:coreProperties>
</file>